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5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>
        <w:t>na</w:t>
      </w:r>
      <w:proofErr w:type="gramEnd"/>
      <w:r>
        <w:t xml:space="preserve"> podstawie art. 4 pkt 8 ustawy Prawo zamówień publicznych ( Dz. U. </w:t>
      </w:r>
      <w:proofErr w:type="gramStart"/>
      <w:r>
        <w:t>z</w:t>
      </w:r>
      <w:proofErr w:type="gramEnd"/>
      <w:r>
        <w:t xml:space="preserve"> 2017 r. poz.1579 z </w:t>
      </w:r>
      <w:proofErr w:type="spellStart"/>
      <w:r>
        <w:t>późn</w:t>
      </w:r>
      <w:proofErr w:type="spellEnd"/>
      <w:r>
        <w:t xml:space="preserve"> zm.) </w:t>
      </w:r>
      <w:proofErr w:type="spellStart"/>
      <w:r>
        <w:t>pn</w:t>
      </w:r>
      <w:proofErr w:type="spellEnd"/>
      <w:r>
        <w:t xml:space="preserve">: </w:t>
      </w:r>
      <w:r w:rsidR="006967DA">
        <w:t>„ Dostawa urządzenia wielofunkcyjnego do Powiatowego Centrum Pomocy Rodzinie w Grudziądzu”</w:t>
      </w:r>
      <w:bookmarkStart w:id="0" w:name="_GoBack"/>
      <w:bookmarkEnd w:id="0"/>
      <w:r w:rsidR="006967DA">
        <w:t xml:space="preserve"> 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425999"/>
    <w:rsid w:val="00436A2E"/>
    <w:rsid w:val="004859A3"/>
    <w:rsid w:val="00493F33"/>
    <w:rsid w:val="004C7EAF"/>
    <w:rsid w:val="0050082D"/>
    <w:rsid w:val="00612954"/>
    <w:rsid w:val="006967DA"/>
    <w:rsid w:val="006E7038"/>
    <w:rsid w:val="00706F9B"/>
    <w:rsid w:val="007339FF"/>
    <w:rsid w:val="00817A59"/>
    <w:rsid w:val="00850120"/>
    <w:rsid w:val="00882151"/>
    <w:rsid w:val="00A053DE"/>
    <w:rsid w:val="00A714DC"/>
    <w:rsid w:val="00A83AD8"/>
    <w:rsid w:val="00AD4539"/>
    <w:rsid w:val="00B87391"/>
    <w:rsid w:val="00C25F3E"/>
    <w:rsid w:val="00CA5CE2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asiak@worksof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2018-10-25T11:59:00Z</dcterms:created>
  <dcterms:modified xsi:type="dcterms:W3CDTF">2018-11-02T10:12:00Z</dcterms:modified>
</cp:coreProperties>
</file>