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AA42FE">
      <w:r>
        <w:t>PCPR.KR.091.1.1.1.2021</w:t>
      </w:r>
    </w:p>
    <w:p w:rsidR="00E274CF" w:rsidRDefault="00731A16" w:rsidP="0015669D">
      <w:pPr>
        <w:jc w:val="right"/>
        <w:rPr>
          <w:b/>
        </w:rPr>
      </w:pPr>
      <w:r>
        <w:rPr>
          <w:b/>
        </w:rPr>
        <w:t>ZAŁ. NR 2</w:t>
      </w:r>
      <w:r w:rsidR="008F56A9">
        <w:rPr>
          <w:b/>
        </w:rPr>
        <w:t xml:space="preserve"> </w:t>
      </w:r>
    </w:p>
    <w:p w:rsidR="009E4B33" w:rsidRDefault="009E4B33" w:rsidP="0015669D">
      <w:pPr>
        <w:jc w:val="right"/>
        <w:rPr>
          <w:b/>
        </w:rPr>
      </w:pPr>
    </w:p>
    <w:p w:rsidR="009E4B33" w:rsidRDefault="009E4B33" w:rsidP="009E4B33">
      <w:pPr>
        <w:rPr>
          <w:b/>
        </w:rPr>
      </w:pPr>
      <w:r>
        <w:rPr>
          <w:b/>
        </w:rPr>
        <w:t>Część I:</w:t>
      </w:r>
    </w:p>
    <w:p w:rsidR="004F543E" w:rsidRPr="00ED04C8" w:rsidRDefault="009E4B33" w:rsidP="009E4B33">
      <w:pPr>
        <w:pStyle w:val="Akapitzlist"/>
        <w:rPr>
          <w:b/>
          <w:u w:val="single"/>
        </w:rPr>
      </w:pPr>
      <w:r>
        <w:rPr>
          <w:rFonts w:ascii="Times New Roman" w:hAnsi="Times New Roman" w:cs="Times New Roman"/>
          <w:b/>
        </w:rPr>
        <w:t xml:space="preserve">Dostawa nowego, nieużywanego </w:t>
      </w:r>
      <w:r w:rsidRPr="00F63D4D">
        <w:rPr>
          <w:rFonts w:ascii="Times New Roman" w:hAnsi="Times New Roman" w:cs="Times New Roman"/>
          <w:b/>
          <w:u w:val="single"/>
        </w:rPr>
        <w:t xml:space="preserve">komputera </w:t>
      </w:r>
      <w:proofErr w:type="gramStart"/>
      <w:r w:rsidRPr="00F63D4D">
        <w:rPr>
          <w:rFonts w:ascii="Times New Roman" w:hAnsi="Times New Roman" w:cs="Times New Roman"/>
          <w:b/>
          <w:u w:val="single"/>
        </w:rPr>
        <w:t>stacjonarnego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 -  1 sztuki</w:t>
      </w:r>
      <w:proofErr w:type="gramEnd"/>
      <w:r>
        <w:rPr>
          <w:rFonts w:ascii="Times New Roman" w:hAnsi="Times New Roman" w:cs="Times New Roman"/>
          <w:b/>
        </w:rPr>
        <w:t>,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4F543E" w:rsidTr="0099732F">
        <w:trPr>
          <w:trHeight w:val="378"/>
        </w:trPr>
        <w:tc>
          <w:tcPr>
            <w:tcW w:w="6232" w:type="dxa"/>
            <w:gridSpan w:val="3"/>
            <w:tcBorders>
              <w:top w:val="nil"/>
              <w:left w:val="nil"/>
            </w:tcBorders>
          </w:tcPr>
          <w:p w:rsidR="004F543E" w:rsidRDefault="004F543E" w:rsidP="0099732F"/>
        </w:tc>
        <w:tc>
          <w:tcPr>
            <w:tcW w:w="2830" w:type="dxa"/>
          </w:tcPr>
          <w:p w:rsidR="004F543E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F16FB">
              <w:rPr>
                <w:b/>
                <w:sz w:val="28"/>
                <w:szCs w:val="28"/>
              </w:rPr>
              <w:t>komputer</w:t>
            </w:r>
            <w:proofErr w:type="gramEnd"/>
            <w:r w:rsidRPr="005F16FB">
              <w:rPr>
                <w:b/>
                <w:sz w:val="28"/>
                <w:szCs w:val="28"/>
              </w:rPr>
              <w:t xml:space="preserve"> stacjonarny</w:t>
            </w:r>
          </w:p>
          <w:p w:rsidR="004F543E" w:rsidRPr="005F16FB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sztuka</w:t>
            </w:r>
          </w:p>
        </w:tc>
      </w:tr>
      <w:tr w:rsidR="004F543E" w:rsidTr="0099732F">
        <w:tc>
          <w:tcPr>
            <w:tcW w:w="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shd w:val="clear" w:color="auto" w:fill="auto"/>
          </w:tcPr>
          <w:p w:rsidR="004F543E" w:rsidRPr="009E4B33" w:rsidRDefault="009E4B33" w:rsidP="0099732F">
            <w:pPr>
              <w:rPr>
                <w:b/>
              </w:rPr>
            </w:pPr>
            <w:r w:rsidRPr="009E4B33">
              <w:rPr>
                <w:b/>
              </w:rPr>
              <w:t>PARAMETRY OFEROWANE PRZEZ WYKONAWCĘ</w:t>
            </w:r>
            <w:r w:rsidR="002D2A65">
              <w:rPr>
                <w:b/>
              </w:rPr>
              <w:t xml:space="preserve"> </w:t>
            </w:r>
            <w:r w:rsidR="002D2A65" w:rsidRPr="002D2A65">
              <w:rPr>
                <w:b/>
                <w:u w:val="single"/>
              </w:rPr>
              <w:t>(proszę wypełnić)</w:t>
            </w:r>
          </w:p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1.</w:t>
            </w:r>
          </w:p>
        </w:tc>
        <w:tc>
          <w:tcPr>
            <w:tcW w:w="2557" w:type="dxa"/>
          </w:tcPr>
          <w:p w:rsidR="004F543E" w:rsidRDefault="004F543E" w:rsidP="0099732F">
            <w:r>
              <w:t xml:space="preserve">Procesor </w:t>
            </w:r>
          </w:p>
        </w:tc>
        <w:tc>
          <w:tcPr>
            <w:tcW w:w="3118" w:type="dxa"/>
          </w:tcPr>
          <w:p w:rsidR="004F543E" w:rsidRDefault="004F543E" w:rsidP="0099732F">
            <w:proofErr w:type="gramStart"/>
            <w:r>
              <w:t>Intel co</w:t>
            </w:r>
            <w:proofErr w:type="gramEnd"/>
            <w:r>
              <w:t xml:space="preserve"> najmniej I3 – taktowany zegarem co najmniej 3.6GHz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2.</w:t>
            </w:r>
          </w:p>
        </w:tc>
        <w:tc>
          <w:tcPr>
            <w:tcW w:w="2557" w:type="dxa"/>
          </w:tcPr>
          <w:p w:rsidR="004F543E" w:rsidRDefault="004F543E" w:rsidP="0099732F">
            <w:r>
              <w:t>Pamięć</w:t>
            </w:r>
          </w:p>
        </w:tc>
        <w:tc>
          <w:tcPr>
            <w:tcW w:w="3118" w:type="dxa"/>
          </w:tcPr>
          <w:p w:rsidR="004F543E" w:rsidRDefault="004F543E" w:rsidP="0099732F">
            <w:r>
              <w:t>Co najmniej 16GB RAM DDR4 z możliwością rozbudowy do 64GB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3.</w:t>
            </w:r>
          </w:p>
        </w:tc>
        <w:tc>
          <w:tcPr>
            <w:tcW w:w="2557" w:type="dxa"/>
          </w:tcPr>
          <w:p w:rsidR="004F543E" w:rsidRDefault="004F543E" w:rsidP="0099732F">
            <w:r>
              <w:t>Dysk twardy</w:t>
            </w:r>
          </w:p>
        </w:tc>
        <w:tc>
          <w:tcPr>
            <w:tcW w:w="3118" w:type="dxa"/>
          </w:tcPr>
          <w:p w:rsidR="004F543E" w:rsidRDefault="004F543E" w:rsidP="0099732F">
            <w:r>
              <w:t>Co najmniej 256GB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4.</w:t>
            </w:r>
          </w:p>
        </w:tc>
        <w:tc>
          <w:tcPr>
            <w:tcW w:w="2557" w:type="dxa"/>
          </w:tcPr>
          <w:p w:rsidR="004F543E" w:rsidRDefault="004F543E" w:rsidP="0099732F">
            <w:r>
              <w:t>Karta sieciowa</w:t>
            </w:r>
          </w:p>
        </w:tc>
        <w:tc>
          <w:tcPr>
            <w:tcW w:w="3118" w:type="dxa"/>
          </w:tcPr>
          <w:p w:rsidR="004F543E" w:rsidRDefault="004F543E" w:rsidP="0099732F">
            <w:r>
              <w:t xml:space="preserve">Zintegrowana 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5.</w:t>
            </w:r>
          </w:p>
        </w:tc>
        <w:tc>
          <w:tcPr>
            <w:tcW w:w="2557" w:type="dxa"/>
          </w:tcPr>
          <w:p w:rsidR="004F543E" w:rsidRDefault="004F543E" w:rsidP="0099732F">
            <w:r>
              <w:t>Karta dźwiękowa</w:t>
            </w:r>
          </w:p>
        </w:tc>
        <w:tc>
          <w:tcPr>
            <w:tcW w:w="3118" w:type="dxa"/>
          </w:tcPr>
          <w:p w:rsidR="004F543E" w:rsidRDefault="004F543E" w:rsidP="0099732F">
            <w:r>
              <w:t>Zintegrowana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6.</w:t>
            </w:r>
          </w:p>
        </w:tc>
        <w:tc>
          <w:tcPr>
            <w:tcW w:w="2557" w:type="dxa"/>
          </w:tcPr>
          <w:p w:rsidR="004F543E" w:rsidRDefault="004F543E" w:rsidP="0099732F">
            <w:r>
              <w:t>Karta graficzna</w:t>
            </w:r>
          </w:p>
        </w:tc>
        <w:tc>
          <w:tcPr>
            <w:tcW w:w="3118" w:type="dxa"/>
          </w:tcPr>
          <w:p w:rsidR="004F543E" w:rsidRDefault="004F543E" w:rsidP="0099732F">
            <w:r>
              <w:t>Zintegrowana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7.</w:t>
            </w:r>
          </w:p>
        </w:tc>
        <w:tc>
          <w:tcPr>
            <w:tcW w:w="2557" w:type="dxa"/>
          </w:tcPr>
          <w:p w:rsidR="004F543E" w:rsidRDefault="004F543E" w:rsidP="0099732F">
            <w:r>
              <w:t>Porty</w:t>
            </w:r>
          </w:p>
        </w:tc>
        <w:tc>
          <w:tcPr>
            <w:tcW w:w="3118" w:type="dxa"/>
          </w:tcPr>
          <w:p w:rsidR="004F543E" w:rsidRDefault="004F543E" w:rsidP="0099732F">
            <w:r>
              <w:t xml:space="preserve">4 x USB 3.2 Gen 1 </w:t>
            </w:r>
            <w:r>
              <w:br/>
              <w:t xml:space="preserve">4 x USB 2.0 </w:t>
            </w:r>
            <w:r>
              <w:br/>
              <w:t xml:space="preserve">1 </w:t>
            </w:r>
            <w:proofErr w:type="gramStart"/>
            <w:r>
              <w:t>x</w:t>
            </w:r>
            <w:proofErr w:type="gramEnd"/>
            <w:r>
              <w:t xml:space="preserve"> LAN </w:t>
            </w:r>
            <w:r>
              <w:br/>
              <w:t xml:space="preserve">1 x słuchawki/mikrofon </w:t>
            </w:r>
            <w:r>
              <w:br/>
              <w:t xml:space="preserve">1 x wyjście liniowe audio </w:t>
            </w:r>
            <w:r>
              <w:br/>
              <w:t xml:space="preserve">1 x VGA </w:t>
            </w:r>
            <w:r>
              <w:br/>
              <w:t>1 x HDMI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480"/>
        </w:trPr>
        <w:tc>
          <w:tcPr>
            <w:tcW w:w="557" w:type="dxa"/>
          </w:tcPr>
          <w:p w:rsidR="004F543E" w:rsidRDefault="004F543E" w:rsidP="0099732F">
            <w:r>
              <w:t>8.</w:t>
            </w:r>
          </w:p>
        </w:tc>
        <w:tc>
          <w:tcPr>
            <w:tcW w:w="2557" w:type="dxa"/>
          </w:tcPr>
          <w:p w:rsidR="004F543E" w:rsidRDefault="004F543E" w:rsidP="0099732F">
            <w:r>
              <w:t>Nagrywarka</w:t>
            </w:r>
          </w:p>
          <w:p w:rsidR="004F543E" w:rsidRDefault="004F543E" w:rsidP="0099732F"/>
        </w:tc>
        <w:tc>
          <w:tcPr>
            <w:tcW w:w="3118" w:type="dxa"/>
          </w:tcPr>
          <w:p w:rsidR="004F543E" w:rsidRDefault="004F543E" w:rsidP="0099732F">
            <w:r>
              <w:t>DVD z możliwością zapisu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52"/>
        </w:trPr>
        <w:tc>
          <w:tcPr>
            <w:tcW w:w="557" w:type="dxa"/>
          </w:tcPr>
          <w:p w:rsidR="004F543E" w:rsidRDefault="004F543E" w:rsidP="0099732F">
            <w:r>
              <w:t>9.</w:t>
            </w:r>
          </w:p>
        </w:tc>
        <w:tc>
          <w:tcPr>
            <w:tcW w:w="2557" w:type="dxa"/>
          </w:tcPr>
          <w:p w:rsidR="004F543E" w:rsidRDefault="004F543E" w:rsidP="0099732F">
            <w:r>
              <w:t>System</w:t>
            </w:r>
          </w:p>
        </w:tc>
        <w:tc>
          <w:tcPr>
            <w:tcW w:w="3118" w:type="dxa"/>
          </w:tcPr>
          <w:p w:rsidR="004F543E" w:rsidRDefault="004F543E" w:rsidP="0099732F">
            <w:r>
              <w:t>Kompatybilny lub równorzędny z systemem WIN 10 P wraz z komercyjnym systemem antywirusowym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70"/>
        </w:trPr>
        <w:tc>
          <w:tcPr>
            <w:tcW w:w="557" w:type="dxa"/>
          </w:tcPr>
          <w:p w:rsidR="004F543E" w:rsidRDefault="004F543E" w:rsidP="0099732F">
            <w:r>
              <w:t>10.</w:t>
            </w:r>
          </w:p>
        </w:tc>
        <w:tc>
          <w:tcPr>
            <w:tcW w:w="2557" w:type="dxa"/>
          </w:tcPr>
          <w:p w:rsidR="004F543E" w:rsidRDefault="004F543E" w:rsidP="0099732F">
            <w:r>
              <w:t>Oprogramowanie</w:t>
            </w:r>
          </w:p>
        </w:tc>
        <w:tc>
          <w:tcPr>
            <w:tcW w:w="3118" w:type="dxa"/>
          </w:tcPr>
          <w:p w:rsidR="004F543E" w:rsidRDefault="004F543E" w:rsidP="0099732F">
            <w:r>
              <w:t>Kompatybilne z systemem Office Business 2021 z dyskiem chmurowym o pojemności 1 TB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37"/>
        </w:trPr>
        <w:tc>
          <w:tcPr>
            <w:tcW w:w="557" w:type="dxa"/>
          </w:tcPr>
          <w:p w:rsidR="004F543E" w:rsidRDefault="004F543E" w:rsidP="0099732F">
            <w:r>
              <w:t>11.</w:t>
            </w:r>
          </w:p>
        </w:tc>
        <w:tc>
          <w:tcPr>
            <w:tcW w:w="2557" w:type="dxa"/>
          </w:tcPr>
          <w:p w:rsidR="004F543E" w:rsidRDefault="004F543E" w:rsidP="0099732F">
            <w:r>
              <w:t>Gwarancja</w:t>
            </w:r>
          </w:p>
        </w:tc>
        <w:tc>
          <w:tcPr>
            <w:tcW w:w="3118" w:type="dxa"/>
          </w:tcPr>
          <w:p w:rsidR="004F543E" w:rsidRDefault="004F543E" w:rsidP="0099732F">
            <w:r>
              <w:t>Co najmniej 36 miesięcy gwarancji w miejscu użytkowania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67"/>
        </w:trPr>
        <w:tc>
          <w:tcPr>
            <w:tcW w:w="557" w:type="dxa"/>
          </w:tcPr>
          <w:p w:rsidR="004F543E" w:rsidRDefault="004F543E" w:rsidP="0099732F">
            <w:r>
              <w:t>12</w:t>
            </w:r>
          </w:p>
        </w:tc>
        <w:tc>
          <w:tcPr>
            <w:tcW w:w="2557" w:type="dxa"/>
          </w:tcPr>
          <w:p w:rsidR="004F543E" w:rsidRDefault="004F543E" w:rsidP="0099732F">
            <w:r>
              <w:t>Klawiatura</w:t>
            </w:r>
          </w:p>
        </w:tc>
        <w:tc>
          <w:tcPr>
            <w:tcW w:w="3118" w:type="dxa"/>
          </w:tcPr>
          <w:p w:rsidR="004F543E" w:rsidRDefault="004F543E" w:rsidP="0099732F">
            <w:r>
              <w:t>W zestawie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70"/>
        </w:trPr>
        <w:tc>
          <w:tcPr>
            <w:tcW w:w="557" w:type="dxa"/>
          </w:tcPr>
          <w:p w:rsidR="004F543E" w:rsidRDefault="004F543E" w:rsidP="0099732F">
            <w:r>
              <w:t>13.</w:t>
            </w:r>
          </w:p>
          <w:p w:rsidR="004F543E" w:rsidRDefault="004F543E" w:rsidP="0099732F"/>
        </w:tc>
        <w:tc>
          <w:tcPr>
            <w:tcW w:w="2557" w:type="dxa"/>
          </w:tcPr>
          <w:p w:rsidR="004F543E" w:rsidRDefault="004F543E" w:rsidP="0099732F">
            <w:r>
              <w:t>Mysz przewodowa</w:t>
            </w:r>
          </w:p>
        </w:tc>
        <w:tc>
          <w:tcPr>
            <w:tcW w:w="3118" w:type="dxa"/>
          </w:tcPr>
          <w:p w:rsidR="004F543E" w:rsidRDefault="004F543E" w:rsidP="0099732F">
            <w:r>
              <w:t>W zestawie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52"/>
        </w:trPr>
        <w:tc>
          <w:tcPr>
            <w:tcW w:w="557" w:type="dxa"/>
          </w:tcPr>
          <w:p w:rsidR="004F543E" w:rsidRDefault="004F543E" w:rsidP="0099732F">
            <w:r>
              <w:t>14.</w:t>
            </w:r>
          </w:p>
        </w:tc>
        <w:tc>
          <w:tcPr>
            <w:tcW w:w="2557" w:type="dxa"/>
          </w:tcPr>
          <w:p w:rsidR="004F543E" w:rsidRDefault="004F543E" w:rsidP="0099732F">
            <w:r>
              <w:t>Dodatkowe oprogramowanie</w:t>
            </w:r>
          </w:p>
        </w:tc>
        <w:tc>
          <w:tcPr>
            <w:tcW w:w="3118" w:type="dxa"/>
          </w:tcPr>
          <w:p w:rsidR="004F543E" w:rsidRDefault="002D2A65" w:rsidP="0099732F">
            <w:proofErr w:type="gramStart"/>
            <w:r>
              <w:t>program</w:t>
            </w:r>
            <w:proofErr w:type="gramEnd"/>
            <w:r>
              <w:t xml:space="preserve"> antywirusowy z licencją na 12 m-</w:t>
            </w:r>
            <w:proofErr w:type="spellStart"/>
            <w:r>
              <w:t>cy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</w:tbl>
    <w:p w:rsidR="004F543E" w:rsidRDefault="004F543E" w:rsidP="004F543E">
      <w:pPr>
        <w:pStyle w:val="Akapitzlist"/>
      </w:pPr>
    </w:p>
    <w:p w:rsidR="009F5F3E" w:rsidRPr="00C21FAD" w:rsidRDefault="009F5F3E" w:rsidP="009F5F3E">
      <w:pPr>
        <w:spacing w:line="360" w:lineRule="auto"/>
        <w:jc w:val="right"/>
      </w:pPr>
      <w:r w:rsidRPr="00C21FAD">
        <w:lastRenderedPageBreak/>
        <w:t>……………………………………………………………………………</w:t>
      </w:r>
    </w:p>
    <w:p w:rsidR="009F5F3E" w:rsidRPr="00C21FAD" w:rsidRDefault="009F5F3E" w:rsidP="009F5F3E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9F5F3E" w:rsidRDefault="009F5F3E" w:rsidP="009F5F3E">
      <w:pPr>
        <w:spacing w:line="360" w:lineRule="auto"/>
        <w:rPr>
          <w:i/>
        </w:rPr>
      </w:pPr>
    </w:p>
    <w:p w:rsidR="004F543E" w:rsidRDefault="004F543E" w:rsidP="004F543E">
      <w:pPr>
        <w:pStyle w:val="Akapitzlist"/>
      </w:pPr>
    </w:p>
    <w:p w:rsidR="004F543E" w:rsidRDefault="009E4B33" w:rsidP="001A3443">
      <w:pPr>
        <w:pStyle w:val="Akapitzlist"/>
        <w:rPr>
          <w:b/>
        </w:rPr>
      </w:pPr>
      <w:r w:rsidRPr="009E4B33">
        <w:rPr>
          <w:b/>
        </w:rPr>
        <w:t>Część II:</w:t>
      </w:r>
    </w:p>
    <w:p w:rsidR="001A3443" w:rsidRPr="001A3443" w:rsidRDefault="001A3443" w:rsidP="001A3443">
      <w:pPr>
        <w:pStyle w:val="Akapitzlist"/>
        <w:rPr>
          <w:b/>
        </w:rPr>
      </w:pPr>
    </w:p>
    <w:p w:rsidR="004F543E" w:rsidRDefault="006124DF" w:rsidP="004F543E">
      <w:pPr>
        <w:pStyle w:val="Akapitzlist"/>
      </w:pPr>
      <w:r>
        <w:rPr>
          <w:rFonts w:ascii="Times New Roman" w:hAnsi="Times New Roman" w:cs="Times New Roman"/>
          <w:b/>
        </w:rPr>
        <w:t>Dostawa nowego, nieużywanego urządzenia wielofunkcyjnego/</w:t>
      </w:r>
      <w:r w:rsidR="001A3443">
        <w:rPr>
          <w:rFonts w:ascii="Times New Roman" w:hAnsi="Times New Roman" w:cs="Times New Roman"/>
          <w:b/>
        </w:rPr>
        <w:t xml:space="preserve"> </w:t>
      </w:r>
      <w:r w:rsidR="001A3443" w:rsidRPr="00067C81">
        <w:rPr>
          <w:rFonts w:ascii="Times New Roman" w:hAnsi="Times New Roman" w:cs="Times New Roman"/>
          <w:b/>
        </w:rPr>
        <w:t>drukarki wielofunkcyj</w:t>
      </w:r>
      <w:r>
        <w:rPr>
          <w:rFonts w:ascii="Times New Roman" w:hAnsi="Times New Roman" w:cs="Times New Roman"/>
          <w:b/>
        </w:rPr>
        <w:t>nej</w:t>
      </w:r>
      <w:r w:rsidR="001A3443">
        <w:rPr>
          <w:rFonts w:ascii="Times New Roman" w:hAnsi="Times New Roman" w:cs="Times New Roman"/>
          <w:b/>
        </w:rPr>
        <w:t xml:space="preserve"> </w:t>
      </w:r>
      <w:proofErr w:type="gramStart"/>
      <w:r w:rsidR="001A3443">
        <w:rPr>
          <w:rFonts w:ascii="Times New Roman" w:hAnsi="Times New Roman" w:cs="Times New Roman"/>
          <w:b/>
        </w:rPr>
        <w:t>atramentowej  -  1 sztuki</w:t>
      </w:r>
      <w:proofErr w:type="gramEnd"/>
      <w:r w:rsidR="001A3443">
        <w:rPr>
          <w:rFonts w:ascii="Times New Roman" w:hAnsi="Times New Roman" w:cs="Times New Roman"/>
          <w:b/>
        </w:rPr>
        <w:t>.</w:t>
      </w:r>
    </w:p>
    <w:p w:rsidR="004F543E" w:rsidRDefault="004F543E" w:rsidP="004F543E">
      <w:pPr>
        <w:pStyle w:val="Akapitzlist"/>
      </w:pPr>
    </w:p>
    <w:p w:rsidR="004F543E" w:rsidRDefault="004F543E" w:rsidP="004F543E">
      <w:r>
        <w:t xml:space="preserve">     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2693"/>
        <w:gridCol w:w="3255"/>
      </w:tblGrid>
      <w:tr w:rsidR="004F543E" w:rsidTr="0099732F">
        <w:trPr>
          <w:trHeight w:val="378"/>
        </w:trPr>
        <w:tc>
          <w:tcPr>
            <w:tcW w:w="5807" w:type="dxa"/>
            <w:gridSpan w:val="3"/>
            <w:tcBorders>
              <w:top w:val="nil"/>
              <w:left w:val="nil"/>
            </w:tcBorders>
          </w:tcPr>
          <w:p w:rsidR="004F543E" w:rsidRDefault="004F543E" w:rsidP="0099732F"/>
        </w:tc>
        <w:tc>
          <w:tcPr>
            <w:tcW w:w="3255" w:type="dxa"/>
          </w:tcPr>
          <w:p w:rsidR="004F543E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drukarka wielofunkcyjna </w:t>
            </w:r>
            <w:proofErr w:type="gramStart"/>
            <w:r>
              <w:rPr>
                <w:b/>
                <w:sz w:val="28"/>
                <w:szCs w:val="28"/>
              </w:rPr>
              <w:t>atramentowa                       ( drukowanie</w:t>
            </w:r>
            <w:proofErr w:type="gramEnd"/>
            <w:r>
              <w:rPr>
                <w:b/>
                <w:sz w:val="28"/>
                <w:szCs w:val="28"/>
              </w:rPr>
              <w:t xml:space="preserve"> w kolorze)</w:t>
            </w:r>
          </w:p>
          <w:p w:rsidR="004F543E" w:rsidRPr="005F16FB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 sztuka</w:t>
            </w:r>
          </w:p>
        </w:tc>
      </w:tr>
      <w:tr w:rsidR="004F543E" w:rsidTr="0099732F">
        <w:tc>
          <w:tcPr>
            <w:tcW w:w="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693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3255" w:type="dxa"/>
            <w:shd w:val="clear" w:color="auto" w:fill="auto"/>
          </w:tcPr>
          <w:p w:rsidR="004F543E" w:rsidRDefault="001A3443" w:rsidP="0099732F">
            <w:r>
              <w:t>PARAMETRY OFEROWANE PRZEZ WYKONAWCĘ</w:t>
            </w:r>
            <w:r w:rsidR="002D2A65">
              <w:t xml:space="preserve"> </w:t>
            </w:r>
            <w:r w:rsidR="002D2A65" w:rsidRPr="002D2A65">
              <w:rPr>
                <w:b/>
                <w:u w:val="single"/>
              </w:rPr>
              <w:t>(proszę wypełnić)</w:t>
            </w:r>
          </w:p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1.</w:t>
            </w:r>
          </w:p>
        </w:tc>
        <w:tc>
          <w:tcPr>
            <w:tcW w:w="2557" w:type="dxa"/>
          </w:tcPr>
          <w:p w:rsidR="004F543E" w:rsidRDefault="004F543E" w:rsidP="0099732F">
            <w:r>
              <w:t xml:space="preserve">Typ 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drukarka</w:t>
            </w:r>
            <w:proofErr w:type="gramEnd"/>
            <w:r>
              <w:t xml:space="preserve"> atramentowa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2.</w:t>
            </w:r>
          </w:p>
        </w:tc>
        <w:tc>
          <w:tcPr>
            <w:tcW w:w="2557" w:type="dxa"/>
          </w:tcPr>
          <w:p w:rsidR="004F543E" w:rsidRDefault="004F543E" w:rsidP="0099732F">
            <w:r>
              <w:t>Funkcja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drukowanie</w:t>
            </w:r>
            <w:proofErr w:type="gramEnd"/>
            <w:r>
              <w:t>, kopiowanie, skanowanie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3.</w:t>
            </w:r>
          </w:p>
        </w:tc>
        <w:tc>
          <w:tcPr>
            <w:tcW w:w="2557" w:type="dxa"/>
          </w:tcPr>
          <w:p w:rsidR="004F543E" w:rsidRDefault="004F543E" w:rsidP="0099732F">
            <w:r>
              <w:t>Kolor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kolor</w:t>
            </w:r>
            <w:proofErr w:type="gramEnd"/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4.</w:t>
            </w:r>
          </w:p>
        </w:tc>
        <w:tc>
          <w:tcPr>
            <w:tcW w:w="2557" w:type="dxa"/>
          </w:tcPr>
          <w:p w:rsidR="004F543E" w:rsidRDefault="004F543E" w:rsidP="0099732F">
            <w:r>
              <w:t>Duplex</w:t>
            </w:r>
            <w:r w:rsidR="002D2A65">
              <w:t xml:space="preserve"> ( automatyczne drukowanie dwustronne)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tak</w:t>
            </w:r>
            <w:proofErr w:type="gramEnd"/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5.</w:t>
            </w:r>
          </w:p>
        </w:tc>
        <w:tc>
          <w:tcPr>
            <w:tcW w:w="2557" w:type="dxa"/>
          </w:tcPr>
          <w:p w:rsidR="004F543E" w:rsidRDefault="002D2A65" w:rsidP="0099732F">
            <w:r>
              <w:t xml:space="preserve">Druk do formatu </w:t>
            </w:r>
          </w:p>
        </w:tc>
        <w:tc>
          <w:tcPr>
            <w:tcW w:w="2693" w:type="dxa"/>
          </w:tcPr>
          <w:p w:rsidR="004F543E" w:rsidRDefault="002D2A65" w:rsidP="0099732F">
            <w:r>
              <w:t>A4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6.</w:t>
            </w:r>
          </w:p>
        </w:tc>
        <w:tc>
          <w:tcPr>
            <w:tcW w:w="2557" w:type="dxa"/>
          </w:tcPr>
          <w:p w:rsidR="004F543E" w:rsidRDefault="002D2A65" w:rsidP="0099732F">
            <w:r>
              <w:t>Eksploatacja – koszt wydruku</w:t>
            </w:r>
          </w:p>
        </w:tc>
        <w:tc>
          <w:tcPr>
            <w:tcW w:w="2693" w:type="dxa"/>
          </w:tcPr>
          <w:p w:rsidR="004F543E" w:rsidRDefault="002D2A65" w:rsidP="0099732F">
            <w:r>
              <w:t>do 75 gr za stronę A4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</w:tbl>
    <w:p w:rsidR="00761D11" w:rsidRPr="00304B61" w:rsidRDefault="00761D11" w:rsidP="00304B61">
      <w:pPr>
        <w:rPr>
          <w:b/>
          <w:color w:val="FF0000"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F22C8" w:rsidRPr="00C21FAD" w:rsidRDefault="007F22C8" w:rsidP="007F22C8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761D11" w:rsidRPr="000C3E8A" w:rsidRDefault="007F22C8" w:rsidP="000C3E8A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="000C3E8A">
        <w:rPr>
          <w:i/>
        </w:rPr>
        <w:t>ykonawcy</w:t>
      </w:r>
      <w:bookmarkStart w:id="0" w:name="_GoBack"/>
      <w:bookmarkEnd w:id="0"/>
    </w:p>
    <w:p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BC" w:rsidRDefault="00B616BC" w:rsidP="00CE4953">
      <w:pPr>
        <w:spacing w:after="0" w:line="240" w:lineRule="auto"/>
      </w:pPr>
      <w:r>
        <w:separator/>
      </w:r>
    </w:p>
  </w:endnote>
  <w:end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BC" w:rsidRDefault="00B616BC" w:rsidP="00CE4953">
      <w:pPr>
        <w:spacing w:after="0" w:line="240" w:lineRule="auto"/>
      </w:pPr>
      <w:r>
        <w:separator/>
      </w:r>
    </w:p>
  </w:footnote>
  <w:foot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53" w:rsidRDefault="00CE495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53" w:rsidRDefault="00CE49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A269C"/>
    <w:rsid w:val="000C3E8A"/>
    <w:rsid w:val="000D1E69"/>
    <w:rsid w:val="0015669D"/>
    <w:rsid w:val="001A3443"/>
    <w:rsid w:val="002D2A65"/>
    <w:rsid w:val="00304B61"/>
    <w:rsid w:val="003C77A7"/>
    <w:rsid w:val="003D3E24"/>
    <w:rsid w:val="00487185"/>
    <w:rsid w:val="004F543E"/>
    <w:rsid w:val="005B4C12"/>
    <w:rsid w:val="006124DF"/>
    <w:rsid w:val="00731A16"/>
    <w:rsid w:val="00761D11"/>
    <w:rsid w:val="007C587E"/>
    <w:rsid w:val="007F22C8"/>
    <w:rsid w:val="0085076C"/>
    <w:rsid w:val="008F56A9"/>
    <w:rsid w:val="009768CD"/>
    <w:rsid w:val="009849B7"/>
    <w:rsid w:val="009943D8"/>
    <w:rsid w:val="009E4B33"/>
    <w:rsid w:val="009F5F3E"/>
    <w:rsid w:val="00A8542F"/>
    <w:rsid w:val="00AA42FE"/>
    <w:rsid w:val="00AC5331"/>
    <w:rsid w:val="00B616BC"/>
    <w:rsid w:val="00BB6ACF"/>
    <w:rsid w:val="00CE4953"/>
    <w:rsid w:val="00E274CF"/>
    <w:rsid w:val="00E31BDD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  <w:style w:type="paragraph" w:styleId="Akapitzlist">
    <w:name w:val="List Paragraph"/>
    <w:basedOn w:val="Normalny"/>
    <w:uiPriority w:val="34"/>
    <w:qFormat/>
    <w:rsid w:val="004F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2017-02-28T13:42:00Z</dcterms:created>
  <dcterms:modified xsi:type="dcterms:W3CDTF">2021-11-10T10:08:00Z</dcterms:modified>
</cp:coreProperties>
</file>